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28AE" w:rsidRPr="00BC28AE" w:rsidRDefault="00BC28AE" w:rsidP="00BC28AE">
      <w:pPr>
        <w:spacing w:before="100" w:beforeAutospacing="1" w:after="100" w:afterAutospacing="1"/>
        <w:jc w:val="center"/>
        <w:outlineLvl w:val="1"/>
        <w:rPr>
          <w:rFonts w:ascii="-webkit-standard" w:eastAsia="Times New Roman" w:hAnsi="-webkit-standard" w:cs="Times New Roman"/>
          <w:b/>
          <w:bCs/>
          <w:color w:val="006699"/>
          <w:sz w:val="36"/>
          <w:szCs w:val="36"/>
          <w:lang w:eastAsia="cs-CZ"/>
        </w:rPr>
      </w:pPr>
      <w:r w:rsidRPr="00BC28AE">
        <w:rPr>
          <w:rFonts w:ascii="-webkit-standard" w:eastAsia="Times New Roman" w:hAnsi="-webkit-standard" w:cs="Times New Roman"/>
          <w:b/>
          <w:bCs/>
          <w:color w:val="006699"/>
          <w:sz w:val="36"/>
          <w:szCs w:val="36"/>
          <w:lang w:eastAsia="cs-CZ"/>
        </w:rPr>
        <w:t>Kvalifikaci na ČAH 2019 ve florbale mužů – oblast Čechy</w:t>
      </w:r>
    </w:p>
    <w:p w:rsidR="00BC28AE" w:rsidRPr="00BC28AE" w:rsidRDefault="00BC28AE" w:rsidP="00BC28AE">
      <w:pPr>
        <w:spacing w:before="100" w:beforeAutospacing="1" w:after="100" w:afterAutospacing="1"/>
        <w:jc w:val="center"/>
        <w:outlineLvl w:val="2"/>
        <w:rPr>
          <w:rFonts w:ascii="-webkit-standard" w:eastAsia="Times New Roman" w:hAnsi="-webkit-standard" w:cs="Times New Roman"/>
          <w:b/>
          <w:bCs/>
          <w:color w:val="000000"/>
          <w:sz w:val="27"/>
          <w:szCs w:val="27"/>
          <w:lang w:eastAsia="cs-CZ"/>
        </w:rPr>
      </w:pPr>
      <w:r w:rsidRPr="00BC28AE">
        <w:rPr>
          <w:rFonts w:ascii="-webkit-standard" w:eastAsia="Times New Roman" w:hAnsi="-webkit-standard" w:cs="Times New Roman"/>
          <w:b/>
          <w:bCs/>
          <w:color w:val="000000"/>
          <w:sz w:val="27"/>
          <w:szCs w:val="27"/>
          <w:lang w:eastAsia="cs-CZ"/>
        </w:rPr>
        <w:t>Katedra tělovýchovy a sportu Západočeské univerzity v Plzni</w:t>
      </w:r>
    </w:p>
    <w:p w:rsidR="00BC28AE" w:rsidRPr="00BC28AE" w:rsidRDefault="00BC28AE" w:rsidP="00BC28AE">
      <w:pPr>
        <w:spacing w:before="100" w:beforeAutospacing="1" w:after="100" w:afterAutospacing="1"/>
        <w:jc w:val="center"/>
        <w:rPr>
          <w:rFonts w:ascii="-webkit-standard" w:eastAsia="Times New Roman" w:hAnsi="-webkit-standard" w:cs="Times New Roman"/>
          <w:color w:val="000000"/>
          <w:lang w:eastAsia="cs-CZ"/>
        </w:rPr>
      </w:pPr>
      <w:r w:rsidRPr="00BC28AE">
        <w:rPr>
          <w:rFonts w:ascii="-webkit-standard" w:eastAsia="Times New Roman" w:hAnsi="-webkit-standard" w:cs="Times New Roman"/>
          <w:color w:val="000000"/>
          <w:lang w:eastAsia="cs-CZ"/>
        </w:rPr>
        <w:t>pořádá</w:t>
      </w:r>
    </w:p>
    <w:p w:rsidR="00BC28AE" w:rsidRPr="00BC28AE" w:rsidRDefault="00BC28AE" w:rsidP="00BC28AE">
      <w:pPr>
        <w:spacing w:before="100" w:beforeAutospacing="1" w:after="100" w:afterAutospacing="1"/>
        <w:jc w:val="center"/>
        <w:outlineLvl w:val="3"/>
        <w:rPr>
          <w:rFonts w:ascii="-webkit-standard" w:eastAsia="Times New Roman" w:hAnsi="-webkit-standard" w:cs="Times New Roman"/>
          <w:b/>
          <w:bCs/>
          <w:color w:val="000000"/>
          <w:lang w:eastAsia="cs-CZ"/>
        </w:rPr>
      </w:pPr>
      <w:r w:rsidRPr="00BC28AE">
        <w:rPr>
          <w:rFonts w:ascii="-webkit-standard" w:eastAsia="Times New Roman" w:hAnsi="-webkit-standard" w:cs="Times New Roman"/>
          <w:b/>
          <w:bCs/>
          <w:color w:val="000000"/>
          <w:lang w:eastAsia="cs-CZ"/>
        </w:rPr>
        <w:t>Kvalifikaci ve florbale mužů – o účast na ČAH 2019 - oblast Čechy</w:t>
      </w:r>
    </w:p>
    <w:p w:rsidR="00BC28AE" w:rsidRPr="00BC28AE" w:rsidRDefault="00BC28AE" w:rsidP="00BC28AE">
      <w:pPr>
        <w:rPr>
          <w:rFonts w:ascii="Times New Roman" w:eastAsia="Times New Roman" w:hAnsi="Times New Roman" w:cs="Times New Roman"/>
          <w:lang w:eastAsia="cs-CZ"/>
        </w:rPr>
      </w:pPr>
      <w:r w:rsidRPr="00BC28AE">
        <w:rPr>
          <w:rFonts w:ascii="-webkit-standard" w:eastAsia="Times New Roman" w:hAnsi="-webkit-standard" w:cs="Times New Roman"/>
          <w:b/>
          <w:bCs/>
          <w:color w:val="000000"/>
          <w:lang w:eastAsia="cs-CZ"/>
        </w:rPr>
        <w:t>Termín:</w:t>
      </w:r>
      <w:r w:rsidRPr="00BC28AE">
        <w:rPr>
          <w:rFonts w:ascii="-webkit-standard" w:eastAsia="Times New Roman" w:hAnsi="-webkit-standard" w:cs="Times New Roman"/>
          <w:color w:val="000000"/>
          <w:sz w:val="27"/>
          <w:szCs w:val="27"/>
          <w:shd w:val="clear" w:color="auto" w:fill="F2F2F2"/>
          <w:lang w:eastAsia="cs-CZ"/>
        </w:rPr>
        <w:t> 17.4.2019</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Místo:</w:t>
      </w:r>
      <w:r w:rsidRPr="00BC28AE">
        <w:rPr>
          <w:rFonts w:ascii="-webkit-standard" w:eastAsia="Times New Roman" w:hAnsi="-webkit-standard" w:cs="Times New Roman"/>
          <w:color w:val="000000"/>
          <w:sz w:val="27"/>
          <w:szCs w:val="27"/>
          <w:shd w:val="clear" w:color="auto" w:fill="F2F2F2"/>
          <w:lang w:eastAsia="cs-CZ"/>
        </w:rPr>
        <w:t> Sportovní hala ZČU, Univerzitní 14, Plzeň</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Doprava na KTS:</w:t>
      </w:r>
      <w:r w:rsidRPr="00BC28AE">
        <w:rPr>
          <w:rFonts w:ascii="-webkit-standard" w:eastAsia="Times New Roman" w:hAnsi="-webkit-standard" w:cs="Times New Roman"/>
          <w:color w:val="000000"/>
          <w:sz w:val="27"/>
          <w:szCs w:val="27"/>
          <w:shd w:val="clear" w:color="auto" w:fill="F2F2F2"/>
          <w:lang w:eastAsia="cs-CZ"/>
        </w:rPr>
        <w:t>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Z hlavního nádraží ČD – tramvají č.1 nebo 2 do stanice Solní, pošta – přes silnici na tramvaj č.4 a ze stanice Sady Pětatřicátníků na konečnou Bory, pak autobusem č. 24 nebo 30 do stanice Západočeská univerzita.</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z CAN – tramvají č.2 do stanice Sady Pětatřicátníků – přestup na tramvaj č.4</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ze stanice Sady Pětatřicátníků na konečnou Bory, pak autobusem č. 24 nebo 30 do stanice Západočeská univerzita.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Hrací doba:</w:t>
      </w:r>
      <w:r w:rsidRPr="00BC28AE">
        <w:rPr>
          <w:rFonts w:ascii="-webkit-standard" w:eastAsia="Times New Roman" w:hAnsi="-webkit-standard" w:cs="Times New Roman"/>
          <w:color w:val="000000"/>
          <w:sz w:val="27"/>
          <w:szCs w:val="27"/>
          <w:shd w:val="clear" w:color="auto" w:fill="F2F2F2"/>
          <w:lang w:eastAsia="cs-CZ"/>
        </w:rPr>
        <w:t> Ve skupině 2 x 15 minut HČ, poslední 2 minuty hrajeme na čistý čas.</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Systém turnaje:</w:t>
      </w:r>
      <w:r w:rsidRPr="00BC28AE">
        <w:rPr>
          <w:rFonts w:ascii="-webkit-standard" w:eastAsia="Times New Roman" w:hAnsi="-webkit-standard" w:cs="Times New Roman"/>
          <w:color w:val="000000"/>
          <w:sz w:val="27"/>
          <w:szCs w:val="27"/>
          <w:shd w:val="clear" w:color="auto" w:fill="F2F2F2"/>
          <w:lang w:eastAsia="cs-CZ"/>
        </w:rPr>
        <w:t> 2 skupiny (3 + 4 družstva), ve skupině hraje každý s každým, družstva na 1. a 2. místě postupují do SF, vítězové hrají o postup na ČAH.</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Kritéria:</w:t>
      </w:r>
      <w:r w:rsidRPr="00BC28AE">
        <w:rPr>
          <w:rFonts w:ascii="-webkit-standard" w:eastAsia="Times New Roman" w:hAnsi="-webkit-standard" w:cs="Times New Roman"/>
          <w:color w:val="000000"/>
          <w:sz w:val="27"/>
          <w:szCs w:val="27"/>
          <w:shd w:val="clear" w:color="auto" w:fill="F2F2F2"/>
          <w:lang w:eastAsia="cs-CZ"/>
        </w:rPr>
        <w:t> O postupu ze skupiny rozhodují: body, počet bodů ve vzájemných zápasech, rozdíl ve skóre ve vzájemných zápasech, vyšší počet vstřelených branek ve vzájemných zápasech, brankový rozdíl ze všech zápasů, vyšší počet vstřelených branek ve všech zápasech, los.</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xml:space="preserve">Skupina „A“: ZČU Plzeň, JU, UJEP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xml:space="preserve">Skupina „B“: </w:t>
      </w:r>
      <w:proofErr w:type="spellStart"/>
      <w:r w:rsidRPr="00BC28AE">
        <w:rPr>
          <w:rFonts w:ascii="-webkit-standard" w:eastAsia="Times New Roman" w:hAnsi="-webkit-standard" w:cs="Times New Roman"/>
          <w:color w:val="000000"/>
          <w:sz w:val="27"/>
          <w:szCs w:val="27"/>
          <w:shd w:val="clear" w:color="auto" w:fill="F2F2F2"/>
          <w:lang w:eastAsia="cs-CZ"/>
        </w:rPr>
        <w:t>UPa</w:t>
      </w:r>
      <w:proofErr w:type="spellEnd"/>
      <w:r w:rsidRPr="00BC28AE">
        <w:rPr>
          <w:rFonts w:ascii="-webkit-standard" w:eastAsia="Times New Roman" w:hAnsi="-webkit-standard" w:cs="Times New Roman"/>
          <w:color w:val="000000"/>
          <w:sz w:val="27"/>
          <w:szCs w:val="27"/>
          <w:shd w:val="clear" w:color="auto" w:fill="F2F2F2"/>
          <w:lang w:eastAsia="cs-CZ"/>
        </w:rPr>
        <w:t>, LFP UK, UK HK, TUL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Vítěz turnaje postupuje na ČAH 2019, které pořádá VUT Brno.</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Zápasy ve skupinách:</w:t>
      </w:r>
      <w:r w:rsidRPr="00BC28AE">
        <w:rPr>
          <w:rFonts w:ascii="-webkit-standard" w:eastAsia="Times New Roman" w:hAnsi="-webkit-standard" w:cs="Times New Roman"/>
          <w:color w:val="000000"/>
          <w:sz w:val="27"/>
          <w:szCs w:val="27"/>
          <w:shd w:val="clear" w:color="auto" w:fill="F2F2F2"/>
          <w:lang w:eastAsia="cs-CZ"/>
        </w:rPr>
        <w:t>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9:30 ZČU – JU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10:10 LFP – UK HK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10:50 JU - UJEP</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xml:space="preserve">11:40 </w:t>
      </w:r>
      <w:proofErr w:type="spellStart"/>
      <w:r w:rsidRPr="00BC28AE">
        <w:rPr>
          <w:rFonts w:ascii="-webkit-standard" w:eastAsia="Times New Roman" w:hAnsi="-webkit-standard" w:cs="Times New Roman"/>
          <w:color w:val="000000"/>
          <w:sz w:val="27"/>
          <w:szCs w:val="27"/>
          <w:shd w:val="clear" w:color="auto" w:fill="F2F2F2"/>
          <w:lang w:eastAsia="cs-CZ"/>
        </w:rPr>
        <w:t>UPa</w:t>
      </w:r>
      <w:proofErr w:type="spellEnd"/>
      <w:r w:rsidRPr="00BC28AE">
        <w:rPr>
          <w:rFonts w:ascii="-webkit-standard" w:eastAsia="Times New Roman" w:hAnsi="-webkit-standard" w:cs="Times New Roman"/>
          <w:color w:val="000000"/>
          <w:sz w:val="27"/>
          <w:szCs w:val="27"/>
          <w:shd w:val="clear" w:color="auto" w:fill="F2F2F2"/>
          <w:lang w:eastAsia="cs-CZ"/>
        </w:rPr>
        <w:t xml:space="preserve"> - TUL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12:20 UJEP – ZČU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lastRenderedPageBreak/>
        <w:t xml:space="preserve">13:00 LFP - </w:t>
      </w:r>
      <w:proofErr w:type="spellStart"/>
      <w:r w:rsidRPr="00BC28AE">
        <w:rPr>
          <w:rFonts w:ascii="-webkit-standard" w:eastAsia="Times New Roman" w:hAnsi="-webkit-standard" w:cs="Times New Roman"/>
          <w:color w:val="000000"/>
          <w:sz w:val="27"/>
          <w:szCs w:val="27"/>
          <w:shd w:val="clear" w:color="auto" w:fill="F2F2F2"/>
          <w:lang w:eastAsia="cs-CZ"/>
        </w:rPr>
        <w:t>UPa</w:t>
      </w:r>
      <w:proofErr w:type="spellEnd"/>
      <w:r w:rsidRPr="00BC28AE">
        <w:rPr>
          <w:rFonts w:ascii="-webkit-standard" w:eastAsia="Times New Roman" w:hAnsi="-webkit-standard" w:cs="Times New Roman"/>
          <w:color w:val="000000"/>
          <w:sz w:val="27"/>
          <w:szCs w:val="27"/>
          <w:shd w:val="clear" w:color="auto" w:fill="F2F2F2"/>
          <w:lang w:eastAsia="cs-CZ"/>
        </w:rPr>
        <w:t>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13:45 UK HK – TUL</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14:30 TUL - LFP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xml:space="preserve">15:10 </w:t>
      </w:r>
      <w:proofErr w:type="spellStart"/>
      <w:r w:rsidRPr="00BC28AE">
        <w:rPr>
          <w:rFonts w:ascii="-webkit-standard" w:eastAsia="Times New Roman" w:hAnsi="-webkit-standard" w:cs="Times New Roman"/>
          <w:color w:val="000000"/>
          <w:sz w:val="27"/>
          <w:szCs w:val="27"/>
          <w:shd w:val="clear" w:color="auto" w:fill="F2F2F2"/>
          <w:lang w:eastAsia="cs-CZ"/>
        </w:rPr>
        <w:t>UPa</w:t>
      </w:r>
      <w:proofErr w:type="spellEnd"/>
      <w:r w:rsidRPr="00BC28AE">
        <w:rPr>
          <w:rFonts w:ascii="-webkit-standard" w:eastAsia="Times New Roman" w:hAnsi="-webkit-standard" w:cs="Times New Roman"/>
          <w:color w:val="000000"/>
          <w:sz w:val="27"/>
          <w:szCs w:val="27"/>
          <w:shd w:val="clear" w:color="auto" w:fill="F2F2F2"/>
          <w:lang w:eastAsia="cs-CZ"/>
        </w:rPr>
        <w:t xml:space="preserve"> – UK HK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Semifinále:</w:t>
      </w:r>
      <w:r w:rsidRPr="00BC28AE">
        <w:rPr>
          <w:rFonts w:ascii="-webkit-standard" w:eastAsia="Times New Roman" w:hAnsi="-webkit-standard" w:cs="Times New Roman"/>
          <w:color w:val="000000"/>
          <w:sz w:val="27"/>
          <w:szCs w:val="27"/>
          <w:shd w:val="clear" w:color="auto" w:fill="F2F2F2"/>
          <w:lang w:eastAsia="cs-CZ"/>
        </w:rPr>
        <w:t>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16:00 A1 – B2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16:50 B1 – A2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17:45 </w:t>
      </w:r>
      <w:r w:rsidRPr="00BC28AE">
        <w:rPr>
          <w:rFonts w:ascii="-webkit-standard" w:eastAsia="Times New Roman" w:hAnsi="-webkit-standard" w:cs="Times New Roman"/>
          <w:b/>
          <w:bCs/>
          <w:color w:val="000000"/>
          <w:lang w:eastAsia="cs-CZ"/>
        </w:rPr>
        <w:t>Finále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Semifinále a finále rozhodnou v případě nerozhodného výsledku nájezdy (3:3, 1:1,...)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b/>
          <w:bCs/>
          <w:color w:val="000000"/>
          <w:lang w:eastAsia="cs-CZ"/>
        </w:rPr>
        <w:t>Další informace:</w:t>
      </w:r>
      <w:r w:rsidRPr="00BC28AE">
        <w:rPr>
          <w:rFonts w:ascii="-webkit-standard" w:eastAsia="Times New Roman" w:hAnsi="-webkit-standard" w:cs="Times New Roman"/>
          <w:color w:val="000000"/>
          <w:sz w:val="27"/>
          <w:szCs w:val="27"/>
          <w:shd w:val="clear" w:color="auto" w:fill="F2F2F2"/>
          <w:lang w:eastAsia="cs-CZ"/>
        </w:rPr>
        <w:t>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xml:space="preserve">· hraje se dle platných pravidel </w:t>
      </w:r>
      <w:proofErr w:type="spellStart"/>
      <w:r w:rsidRPr="00BC28AE">
        <w:rPr>
          <w:rFonts w:ascii="-webkit-standard" w:eastAsia="Times New Roman" w:hAnsi="-webkit-standard" w:cs="Times New Roman"/>
          <w:color w:val="000000"/>
          <w:sz w:val="27"/>
          <w:szCs w:val="27"/>
          <w:shd w:val="clear" w:color="auto" w:fill="F2F2F2"/>
          <w:lang w:eastAsia="cs-CZ"/>
        </w:rPr>
        <w:t>ČFbU</w:t>
      </w:r>
      <w:proofErr w:type="spellEnd"/>
      <w:r w:rsidRPr="00BC28AE">
        <w:rPr>
          <w:rFonts w:ascii="-webkit-standard" w:eastAsia="Times New Roman" w:hAnsi="-webkit-standard" w:cs="Times New Roman"/>
          <w:color w:val="000000"/>
          <w:sz w:val="27"/>
          <w:szCs w:val="27"/>
          <w:shd w:val="clear" w:color="auto" w:fill="F2F2F2"/>
          <w:lang w:eastAsia="cs-CZ"/>
        </w:rPr>
        <w:t>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každé družstvo musí mít jednotné dresy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před prvním utkáním je nutné odevzdat potvrzené soupisky s čísly hráčů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hráči musí mít indexy nebo karty studenta pro případ kontroly </w:t>
      </w:r>
      <w:r w:rsidRPr="00BC28AE">
        <w:rPr>
          <w:rFonts w:ascii="-webkit-standard" w:eastAsia="Times New Roman" w:hAnsi="-webkit-standard" w:cs="Times New Roman"/>
          <w:color w:val="000000"/>
          <w:lang w:eastAsia="cs-CZ"/>
        </w:rPr>
        <w:br/>
      </w:r>
      <w:r w:rsidRPr="00BC28AE">
        <w:rPr>
          <w:rFonts w:ascii="-webkit-standard" w:eastAsia="Times New Roman" w:hAnsi="-webkit-standard" w:cs="Times New Roman"/>
          <w:color w:val="000000"/>
          <w:sz w:val="27"/>
          <w:szCs w:val="27"/>
          <w:shd w:val="clear" w:color="auto" w:fill="F2F2F2"/>
          <w:lang w:eastAsia="cs-CZ"/>
        </w:rPr>
        <w:t>· příspěvek na jízdné bude proplacen na sekretariátu KTS vedoucímu družs</w:t>
      </w:r>
      <w:r>
        <w:rPr>
          <w:rFonts w:ascii="-webkit-standard" w:eastAsia="Times New Roman" w:hAnsi="-webkit-standard" w:cs="Times New Roman"/>
          <w:color w:val="000000"/>
          <w:sz w:val="27"/>
          <w:szCs w:val="27"/>
          <w:shd w:val="clear" w:color="auto" w:fill="F2F2F2"/>
          <w:lang w:eastAsia="cs-CZ"/>
        </w:rPr>
        <w:t>t</w:t>
      </w:r>
      <w:bookmarkStart w:id="0" w:name="_GoBack"/>
      <w:bookmarkEnd w:id="0"/>
      <w:r w:rsidRPr="00BC28AE">
        <w:rPr>
          <w:rFonts w:ascii="-webkit-standard" w:eastAsia="Times New Roman" w:hAnsi="-webkit-standard" w:cs="Times New Roman"/>
          <w:color w:val="000000"/>
          <w:sz w:val="27"/>
          <w:szCs w:val="27"/>
          <w:shd w:val="clear" w:color="auto" w:fill="F2F2F2"/>
          <w:lang w:eastAsia="cs-CZ"/>
        </w:rPr>
        <w:t>va </w:t>
      </w:r>
    </w:p>
    <w:p w:rsidR="00E377A2" w:rsidRDefault="00E377A2"/>
    <w:sectPr w:rsidR="00E377A2" w:rsidSect="00762147">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ACFF"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ebkit-standard">
    <w:altName w:val="Cambria"/>
    <w:panose1 w:val="020B0604020202020204"/>
    <w:charset w:val="00"/>
    <w:family w:val="roman"/>
    <w:notTrueType/>
    <w:pitch w:val="default"/>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8AE"/>
    <w:rsid w:val="00762147"/>
    <w:rsid w:val="00BC28AE"/>
    <w:rsid w:val="00E37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4:docId w14:val="23E468B7"/>
  <w15:chartTrackingRefBased/>
  <w15:docId w15:val="{A739D41C-150E-BB45-8AE4-124F266F7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2">
    <w:name w:val="heading 2"/>
    <w:basedOn w:val="Normln"/>
    <w:link w:val="Nadpis2Char"/>
    <w:uiPriority w:val="9"/>
    <w:qFormat/>
    <w:rsid w:val="00BC28AE"/>
    <w:pPr>
      <w:spacing w:before="100" w:beforeAutospacing="1" w:after="100" w:afterAutospacing="1"/>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BC28AE"/>
    <w:pPr>
      <w:spacing w:before="100" w:beforeAutospacing="1" w:after="100" w:afterAutospacing="1"/>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BC28AE"/>
    <w:pPr>
      <w:spacing w:before="100" w:beforeAutospacing="1" w:after="100" w:afterAutospacing="1"/>
      <w:outlineLvl w:val="3"/>
    </w:pPr>
    <w:rPr>
      <w:rFonts w:ascii="Times New Roman" w:eastAsia="Times New Roman" w:hAnsi="Times New Roman" w:cs="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BC28AE"/>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BC28AE"/>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BC28AE"/>
    <w:rPr>
      <w:rFonts w:ascii="Times New Roman" w:eastAsia="Times New Roman" w:hAnsi="Times New Roman" w:cs="Times New Roman"/>
      <w:b/>
      <w:bCs/>
      <w:lang w:eastAsia="cs-CZ"/>
    </w:rPr>
  </w:style>
  <w:style w:type="paragraph" w:styleId="Normlnweb">
    <w:name w:val="Normal (Web)"/>
    <w:basedOn w:val="Normln"/>
    <w:uiPriority w:val="99"/>
    <w:semiHidden/>
    <w:unhideWhenUsed/>
    <w:rsid w:val="00BC28AE"/>
    <w:pPr>
      <w:spacing w:before="100" w:beforeAutospacing="1" w:after="100" w:afterAutospacing="1"/>
    </w:pPr>
    <w:rPr>
      <w:rFonts w:ascii="Times New Roman" w:eastAsia="Times New Roman" w:hAnsi="Times New Roman" w:cs="Times New Roman"/>
      <w:lang w:eastAsia="cs-CZ"/>
    </w:rPr>
  </w:style>
  <w:style w:type="character" w:customStyle="1" w:styleId="apple-converted-space">
    <w:name w:val="apple-converted-space"/>
    <w:basedOn w:val="Standardnpsmoodstavce"/>
    <w:rsid w:val="00BC2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252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284</Words>
  <Characters>1679</Characters>
  <Application>Microsoft Office Word</Application>
  <DocSecurity>0</DocSecurity>
  <Lines>13</Lines>
  <Paragraphs>3</Paragraphs>
  <ScaleCrop>false</ScaleCrop>
  <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Jaroslav Kovarik</dc:creator>
  <cp:keywords/>
  <dc:description/>
  <cp:lastModifiedBy>Mgr. Jaroslav Kovarik</cp:lastModifiedBy>
  <cp:revision>1</cp:revision>
  <dcterms:created xsi:type="dcterms:W3CDTF">2019-05-06T10:33:00Z</dcterms:created>
  <dcterms:modified xsi:type="dcterms:W3CDTF">2019-05-06T10:34:00Z</dcterms:modified>
</cp:coreProperties>
</file>